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1A1B1C"/>
          <w:sz w:val="32"/>
          <w:szCs w:val="32"/>
        </w:rPr>
      </w:pPr>
      <w:r>
        <w:rPr>
          <w:rFonts w:hint="eastAsia" w:ascii="仿宋" w:hAnsi="仿宋" w:eastAsia="仿宋" w:cs="仿宋"/>
          <w:color w:val="1A1B1C"/>
          <w:sz w:val="32"/>
          <w:szCs w:val="32"/>
          <w:shd w:val="clear" w:color="auto" w:fill="FFFFFF"/>
        </w:rPr>
        <w:t>我们又见面啦~(*╹▽╹*)</w:t>
      </w:r>
    </w:p>
    <w:p>
      <w:pPr>
        <w:jc w:val="left"/>
        <w:rPr>
          <w:rFonts w:ascii="仿宋" w:hAnsi="仿宋" w:eastAsia="仿宋" w:cs="仿宋"/>
          <w:color w:val="1A1B1C"/>
          <w:sz w:val="32"/>
          <w:szCs w:val="32"/>
        </w:rPr>
      </w:pPr>
      <w:r>
        <w:rPr>
          <w:rFonts w:hint="eastAsia" w:ascii="仿宋" w:hAnsi="仿宋" w:eastAsia="仿宋" w:cs="仿宋"/>
          <w:color w:val="1A1B1C"/>
          <w:sz w:val="32"/>
          <w:szCs w:val="32"/>
        </w:rPr>
        <w:t>（复制对应课件链接到浏览器或下载软件下载对应课件）</w:t>
      </w:r>
    </w:p>
    <w:p>
      <w:pPr>
        <w:numPr>
          <w:ilvl w:val="0"/>
          <w:numId w:val="1"/>
        </w:numPr>
        <w:rPr>
          <w:rFonts w:hint="eastAsia" w:ascii="仿宋" w:hAnsi="仿宋" w:eastAsia="仿宋" w:cs="仿宋"/>
          <w:sz w:val="32"/>
          <w:szCs w:val="32"/>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"http://www.hbtba.com/uploads/file/20240622/20240622100522_77529.pdf" </w:instrText>
      </w:r>
      <w:r>
        <w:rPr>
          <w:rFonts w:hint="eastAsia" w:ascii="仿宋" w:hAnsi="仿宋" w:eastAsia="仿宋" w:cs="仿宋"/>
          <w:color w:val="auto"/>
          <w:sz w:val="32"/>
          <w:szCs w:val="32"/>
          <w:u w:val="none"/>
        </w:rPr>
        <w:fldChar w:fldCharType="separate"/>
      </w:r>
      <w:r>
        <w:rPr>
          <w:rStyle w:val="4"/>
          <w:rFonts w:hint="eastAsia" w:ascii="仿宋" w:hAnsi="仿宋" w:eastAsia="仿宋" w:cs="仿宋"/>
          <w:sz w:val="32"/>
          <w:szCs w:val="32"/>
        </w:rPr>
        <w:t>最新招标政策解读、工程总承包EP</w:t>
      </w:r>
      <w:bookmarkStart w:id="0" w:name="_GoBack"/>
      <w:bookmarkEnd w:id="0"/>
      <w:r>
        <w:rPr>
          <w:rStyle w:val="4"/>
          <w:rFonts w:hint="eastAsia" w:ascii="仿宋" w:hAnsi="仿宋" w:eastAsia="仿宋" w:cs="仿宋"/>
          <w:sz w:val="32"/>
          <w:szCs w:val="32"/>
        </w:rPr>
        <w:t>C招标采购及合同管理</w:t>
      </w:r>
      <w:r>
        <w:rPr>
          <w:rFonts w:hint="eastAsia" w:ascii="仿宋" w:hAnsi="仿宋" w:eastAsia="仿宋" w:cs="仿宋"/>
          <w:color w:val="auto"/>
          <w:sz w:val="32"/>
          <w:szCs w:val="32"/>
          <w:u w:val="none"/>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http://www.hbtba.com/uploads/file/20240622/20240622100522_77529.pdf</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"http://hbtba.com/uploads/file/20240528/20240528155620_67968.pdf"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政府和社会资本合作新机制及基础设施和公用事业特许经营管理办法</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http://hbtba.com/uploads/file/20240528/20240528155620_67968.pdf</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"http://hbtba.com/uploads/file/20240528/20240528155640_16602.pdf"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湖北省电子招投标交易平台高频、疑难问题</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http://hbtba.com/uploads/file/20240528/20240528155640_16602.pdf</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"http://hbtba.com/uploads/file/20240611/20240611152551_43971.pdf" </w:instrText>
      </w:r>
      <w:r>
        <w:rPr>
          <w:rFonts w:hint="eastAsia" w:ascii="仿宋" w:hAnsi="仿宋" w:eastAsia="仿宋" w:cs="仿宋"/>
          <w:color w:val="auto"/>
          <w:sz w:val="32"/>
          <w:szCs w:val="32"/>
          <w:u w:val="none"/>
        </w:rPr>
        <w:fldChar w:fldCharType="separate"/>
      </w:r>
      <w:r>
        <w:rPr>
          <w:rStyle w:val="5"/>
          <w:rFonts w:hint="eastAsia" w:ascii="仿宋" w:hAnsi="仿宋" w:eastAsia="仿宋" w:cs="仿宋"/>
          <w:sz w:val="32"/>
          <w:szCs w:val="32"/>
        </w:rPr>
        <w:t>政府采购代理实务与案例解析</w:t>
      </w:r>
      <w:r>
        <w:rPr>
          <w:rFonts w:hint="eastAsia" w:ascii="仿宋" w:hAnsi="仿宋" w:eastAsia="仿宋" w:cs="仿宋"/>
          <w:color w:val="auto"/>
          <w:sz w:val="32"/>
          <w:szCs w:val="32"/>
          <w:u w:val="none"/>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http://hbtba.com/uploads/file/20240611/20240611152551_43971.pdf</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"http://hbtba.com/uploads/file/20240611/20240611152609_17840.pdf"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sz w:val="32"/>
          <w:szCs w:val="32"/>
          <w:lang w:val="en-US" w:eastAsia="zh-CN"/>
        </w:rPr>
        <w:t>明令取消的资质有哪些</w:t>
      </w:r>
      <w:r>
        <w:rPr>
          <w:rFonts w:hint="eastAsia" w:ascii="仿宋" w:hAnsi="仿宋" w:eastAsia="仿宋" w:cs="仿宋"/>
          <w:sz w:val="32"/>
          <w:szCs w:val="32"/>
          <w:lang w:val="en-US" w:eastAsia="zh-CN"/>
        </w:rPr>
        <w:fldChar w:fldCharType="end"/>
      </w:r>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http://hbtba.com/uploads/file/20240611/20240611152609_17840.pdf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FA0"/>
    <w:multiLevelType w:val="singleLevel"/>
    <w:tmpl w:val="5895AF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zE5NTBjOTM1YWM2MWYwMGU1NGE3YWEzNzJkM2IifQ=="/>
  </w:docVars>
  <w:rsids>
    <w:rsidRoot w:val="4E221D24"/>
    <w:rsid w:val="167F4292"/>
    <w:rsid w:val="4E221D24"/>
    <w:rsid w:val="557E2E08"/>
    <w:rsid w:val="700E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385</Characters>
  <Lines>0</Lines>
  <Paragraphs>0</Paragraphs>
  <TotalTime>12</TotalTime>
  <ScaleCrop>false</ScaleCrop>
  <LinksUpToDate>false</LinksUpToDate>
  <CharactersWithSpaces>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2024-05-28T08:11:00Z</dcterms:created>
  <dc:creator>WPS_1655948084</dc:creator>
  <cp:lastModifiedBy>WPS_1655948084</cp:lastModifiedBy>
  <dcterms:modified xsi:type="dcterms:W3CDTF">2024-06-22T02:09:23Z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3D2B35BD8C2A4461A722FF567D854E4A_11</vt:lpwstr>
  </property>
</Properties>
</file>