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89996" w14:textId="77777777" w:rsidR="00841D1F" w:rsidRDefault="00841D1F">
      <w:pPr>
        <w:jc w:val="center"/>
        <w:rPr>
          <w:sz w:val="30"/>
          <w:szCs w:val="30"/>
        </w:rPr>
      </w:pPr>
      <w:r w:rsidRPr="00841D1F">
        <w:rPr>
          <w:rFonts w:hint="eastAsia"/>
          <w:sz w:val="30"/>
          <w:szCs w:val="30"/>
        </w:rPr>
        <w:t>招标代理机构线上培训操作指南</w:t>
      </w:r>
    </w:p>
    <w:p w14:paraId="40B2380B" w14:textId="4CB890D2" w:rsidR="00924381" w:rsidRPr="00C64283" w:rsidRDefault="00E57D00">
      <w:pPr>
        <w:jc w:val="center"/>
        <w:rPr>
          <w:color w:val="FF0000"/>
          <w:sz w:val="30"/>
          <w:szCs w:val="30"/>
        </w:rPr>
      </w:pPr>
      <w:r w:rsidRPr="00C64283">
        <w:rPr>
          <w:rFonts w:hint="eastAsia"/>
          <w:color w:val="FF0000"/>
          <w:sz w:val="30"/>
          <w:szCs w:val="30"/>
        </w:rPr>
        <w:t>（特别注意</w:t>
      </w:r>
      <w:r w:rsidRPr="00C64283">
        <w:rPr>
          <w:color w:val="FF0000"/>
          <w:sz w:val="30"/>
          <w:szCs w:val="30"/>
        </w:rPr>
        <w:t>红字部分</w:t>
      </w:r>
      <w:r w:rsidRPr="00C64283">
        <w:rPr>
          <w:rFonts w:hint="eastAsia"/>
          <w:color w:val="FF0000"/>
          <w:sz w:val="30"/>
          <w:szCs w:val="30"/>
        </w:rPr>
        <w:t>）</w:t>
      </w:r>
    </w:p>
    <w:p w14:paraId="101CC601" w14:textId="77777777" w:rsidR="00712D70" w:rsidRDefault="00712D70">
      <w:pPr>
        <w:jc w:val="center"/>
        <w:rPr>
          <w:sz w:val="30"/>
          <w:szCs w:val="30"/>
        </w:rPr>
      </w:pPr>
    </w:p>
    <w:p w14:paraId="3AE4DD32" w14:textId="42BE84A8" w:rsidR="00924381" w:rsidRDefault="0090127C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注册及登录</w:t>
      </w:r>
    </w:p>
    <w:p w14:paraId="79068FEB" w14:textId="250C0F59" w:rsidR="00924381" w:rsidRDefault="00E57D00">
      <w:pPr>
        <w:ind w:firstLineChars="100" w:firstLine="28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1、</w:t>
      </w:r>
      <w:r w:rsidR="0090127C">
        <w:rPr>
          <w:rFonts w:ascii="宋体" w:eastAsia="宋体" w:hAnsi="宋体" w:cs="宋体" w:hint="eastAsia"/>
          <w:sz w:val="28"/>
          <w:szCs w:val="28"/>
        </w:rPr>
        <w:t>使用浏览器打开网址：</w:t>
      </w:r>
      <w:hyperlink r:id="rId8" w:history="1">
        <w:r w:rsidR="0090127C" w:rsidRPr="00195835">
          <w:rPr>
            <w:rStyle w:val="a7"/>
            <w:rFonts w:ascii="宋体" w:eastAsia="宋体" w:hAnsi="宋体" w:cs="宋体"/>
            <w:sz w:val="28"/>
            <w:szCs w:val="28"/>
          </w:rPr>
          <w:t>https://www.hbggzyfwpt.cn/dengludenglu</w:t>
        </w:r>
      </w:hyperlink>
      <w:r w:rsidR="0090127C">
        <w:rPr>
          <w:rFonts w:ascii="宋体" w:eastAsia="宋体" w:hAnsi="宋体" w:cs="宋体"/>
          <w:sz w:val="28"/>
          <w:szCs w:val="28"/>
        </w:rPr>
        <w:tab/>
      </w:r>
      <w:r w:rsidR="0090127C">
        <w:rPr>
          <w:rFonts w:ascii="宋体" w:eastAsia="宋体" w:hAnsi="宋体" w:cs="宋体" w:hint="eastAsia"/>
          <w:sz w:val="28"/>
          <w:szCs w:val="28"/>
        </w:rPr>
        <w:t>，点击右下角【立即注册】进行代理机构注册：</w:t>
      </w:r>
    </w:p>
    <w:p w14:paraId="5AB59A7A" w14:textId="43B5B646" w:rsidR="00F41087" w:rsidRDefault="00F41087">
      <w:pPr>
        <w:ind w:firstLineChars="100" w:firstLine="210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2D1E7532" wp14:editId="25982EF5">
            <wp:extent cx="4725680" cy="2412907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4054" cy="241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7F0ED" w14:textId="77777777" w:rsidR="00D063B8" w:rsidRPr="00D063B8" w:rsidRDefault="00D063B8">
      <w:pPr>
        <w:ind w:firstLineChars="100" w:firstLine="280"/>
        <w:rPr>
          <w:rFonts w:ascii="宋体" w:eastAsia="宋体" w:hAnsi="宋体" w:cs="宋体"/>
          <w:sz w:val="28"/>
          <w:szCs w:val="28"/>
        </w:rPr>
      </w:pPr>
    </w:p>
    <w:p w14:paraId="0BCC1286" w14:textId="4C5F1E38" w:rsidR="00924381" w:rsidRDefault="0090127C">
      <w:pPr>
        <w:ind w:firstLineChars="100" w:firstLine="210"/>
      </w:pPr>
      <w:r>
        <w:rPr>
          <w:noProof/>
        </w:rPr>
        <w:drawing>
          <wp:inline distT="0" distB="0" distL="0" distR="0" wp14:anchorId="6936EE97" wp14:editId="77F7F320">
            <wp:extent cx="4833257" cy="2733764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9649" cy="273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F64BD" w14:textId="0926EB49" w:rsidR="00924381" w:rsidRPr="0041331C" w:rsidRDefault="0090127C">
      <w:pPr>
        <w:ind w:firstLineChars="100" w:firstLine="211"/>
        <w:rPr>
          <w:b/>
          <w:bCs/>
          <w:color w:val="FF0000"/>
        </w:rPr>
      </w:pPr>
      <w:r w:rsidRPr="0041331C">
        <w:rPr>
          <w:rFonts w:hint="eastAsia"/>
          <w:b/>
          <w:bCs/>
          <w:noProof/>
          <w:color w:val="FF0000"/>
        </w:rPr>
        <w:t>（注意：为便于统计，企业名称填写为企业实际名称</w:t>
      </w:r>
      <w:r w:rsidRPr="0041331C">
        <w:rPr>
          <w:rFonts w:hint="eastAsia"/>
          <w:b/>
          <w:bCs/>
          <w:noProof/>
          <w:color w:val="FF0000"/>
        </w:rPr>
        <w:t>+</w:t>
      </w:r>
      <w:r w:rsidRPr="0041331C">
        <w:rPr>
          <w:rFonts w:hint="eastAsia"/>
          <w:b/>
          <w:bCs/>
          <w:noProof/>
          <w:color w:val="FF0000"/>
        </w:rPr>
        <w:t>【代理机构】）</w:t>
      </w:r>
    </w:p>
    <w:p w14:paraId="30F87A22" w14:textId="77777777" w:rsidR="00924381" w:rsidRDefault="00E57D00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二</w:t>
      </w:r>
      <w:r>
        <w:rPr>
          <w:b/>
          <w:bCs/>
          <w:sz w:val="28"/>
          <w:szCs w:val="28"/>
        </w:rPr>
        <w:t>、登录后进入服务平台在线培训系统模块</w:t>
      </w:r>
    </w:p>
    <w:p w14:paraId="47722B2A" w14:textId="77777777" w:rsidR="00924381" w:rsidRDefault="00924381"/>
    <w:p w14:paraId="01EEC8AC" w14:textId="2EC65F4F" w:rsidR="00924381" w:rsidRDefault="00E57D00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点击在线学习栏目后，跳转到在线学习专题列表页，点击需要学习的专题</w:t>
      </w:r>
      <w:r w:rsidR="00D063B8">
        <w:rPr>
          <w:rFonts w:hint="eastAsia"/>
          <w:sz w:val="28"/>
          <w:szCs w:val="28"/>
        </w:rPr>
        <w:t>名称</w:t>
      </w:r>
      <w:r w:rsidR="009A7C1D">
        <w:rPr>
          <w:rFonts w:hint="eastAsia"/>
          <w:sz w:val="28"/>
          <w:szCs w:val="28"/>
        </w:rPr>
        <w:t>（</w:t>
      </w:r>
      <w:r w:rsidR="009A7C1D" w:rsidRPr="009A7C1D">
        <w:rPr>
          <w:rFonts w:hint="eastAsia"/>
          <w:color w:val="FF0000"/>
          <w:sz w:val="28"/>
          <w:szCs w:val="28"/>
        </w:rPr>
        <w:t>本次培训专题名称为：招标代理机构培训专题</w:t>
      </w:r>
      <w:r w:rsidR="009A7C1D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，进入课程列表。</w:t>
      </w:r>
    </w:p>
    <w:p w14:paraId="40951CDE" w14:textId="77777777" w:rsidR="00924381" w:rsidRDefault="006817B4">
      <w:pPr>
        <w:spacing w:line="360" w:lineRule="auto"/>
        <w:ind w:firstLineChars="100" w:firstLine="210"/>
        <w:rPr>
          <w:sz w:val="28"/>
          <w:szCs w:val="28"/>
        </w:rPr>
      </w:pPr>
      <w:r>
        <w:rPr>
          <w:noProof/>
        </w:rPr>
        <w:drawing>
          <wp:inline distT="0" distB="0" distL="0" distR="0" wp14:anchorId="5CD01726" wp14:editId="3614FA0D">
            <wp:extent cx="5274310" cy="21640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34D6" w14:textId="2774BA47" w:rsidR="00924381" w:rsidRDefault="00E04F12">
      <w:pPr>
        <w:spacing w:line="360" w:lineRule="auto"/>
        <w:ind w:firstLineChars="100" w:firstLine="210"/>
        <w:rPr>
          <w:sz w:val="28"/>
          <w:szCs w:val="28"/>
        </w:rPr>
      </w:pPr>
      <w:r>
        <w:rPr>
          <w:noProof/>
        </w:rPr>
        <w:drawing>
          <wp:inline distT="0" distB="0" distL="0" distR="0" wp14:anchorId="441AFFF9" wp14:editId="5CBC7EF5">
            <wp:extent cx="5274310" cy="257048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1CDC5" w14:textId="606FC752" w:rsidR="00555333" w:rsidRDefault="00555333">
      <w:pPr>
        <w:spacing w:line="360" w:lineRule="auto"/>
        <w:ind w:firstLineChars="100" w:firstLine="280"/>
        <w:rPr>
          <w:sz w:val="28"/>
          <w:szCs w:val="28"/>
        </w:rPr>
      </w:pPr>
    </w:p>
    <w:p w14:paraId="3B3E7CF1" w14:textId="674BEF75" w:rsidR="00555333" w:rsidRDefault="00555333">
      <w:pPr>
        <w:spacing w:line="360" w:lineRule="auto"/>
        <w:ind w:firstLineChars="100" w:firstLine="280"/>
        <w:rPr>
          <w:sz w:val="28"/>
          <w:szCs w:val="28"/>
        </w:rPr>
      </w:pPr>
    </w:p>
    <w:p w14:paraId="672E4766" w14:textId="75760378" w:rsidR="00555333" w:rsidRDefault="00555333">
      <w:pPr>
        <w:spacing w:line="360" w:lineRule="auto"/>
        <w:ind w:firstLineChars="100" w:firstLine="280"/>
        <w:rPr>
          <w:sz w:val="28"/>
          <w:szCs w:val="28"/>
        </w:rPr>
      </w:pPr>
    </w:p>
    <w:p w14:paraId="4B70169E" w14:textId="26208756" w:rsidR="00555333" w:rsidRDefault="00555333">
      <w:pPr>
        <w:spacing w:line="360" w:lineRule="auto"/>
        <w:ind w:firstLineChars="100" w:firstLine="280"/>
        <w:rPr>
          <w:sz w:val="28"/>
          <w:szCs w:val="28"/>
        </w:rPr>
      </w:pPr>
    </w:p>
    <w:p w14:paraId="48F4C336" w14:textId="70F1C7B4" w:rsidR="00555333" w:rsidRDefault="00555333">
      <w:pPr>
        <w:spacing w:line="360" w:lineRule="auto"/>
        <w:ind w:firstLineChars="100" w:firstLine="280"/>
        <w:rPr>
          <w:sz w:val="28"/>
          <w:szCs w:val="28"/>
        </w:rPr>
      </w:pPr>
    </w:p>
    <w:p w14:paraId="06874379" w14:textId="0E342ED5" w:rsidR="00555333" w:rsidRDefault="00555333">
      <w:pPr>
        <w:spacing w:line="360" w:lineRule="auto"/>
        <w:ind w:firstLineChars="100" w:firstLine="280"/>
        <w:rPr>
          <w:sz w:val="28"/>
          <w:szCs w:val="28"/>
        </w:rPr>
      </w:pPr>
    </w:p>
    <w:p w14:paraId="02F56BDD" w14:textId="1C379F88" w:rsidR="00555333" w:rsidRDefault="00555333">
      <w:pPr>
        <w:spacing w:line="360" w:lineRule="auto"/>
        <w:ind w:firstLineChars="100" w:firstLine="280"/>
        <w:rPr>
          <w:sz w:val="28"/>
          <w:szCs w:val="28"/>
        </w:rPr>
      </w:pPr>
    </w:p>
    <w:p w14:paraId="1CEFD843" w14:textId="77777777" w:rsidR="00555333" w:rsidRDefault="00555333">
      <w:pPr>
        <w:spacing w:line="360" w:lineRule="auto"/>
        <w:ind w:firstLineChars="100" w:firstLine="280"/>
        <w:rPr>
          <w:sz w:val="28"/>
          <w:szCs w:val="28"/>
        </w:rPr>
      </w:pPr>
    </w:p>
    <w:p w14:paraId="7ED4CB75" w14:textId="77777777" w:rsidR="00924381" w:rsidRDefault="00E57D00">
      <w:pPr>
        <w:numPr>
          <w:ilvl w:val="0"/>
          <w:numId w:val="2"/>
        </w:numPr>
        <w:spacing w:line="360" w:lineRule="auto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在课程列表页，在需要学习的课程后点击选课，选课完成后，进入课程进行学习：</w:t>
      </w:r>
      <w:r>
        <w:rPr>
          <w:color w:val="FF0000"/>
          <w:sz w:val="28"/>
          <w:szCs w:val="28"/>
        </w:rPr>
        <w:t xml:space="preserve"> </w:t>
      </w:r>
    </w:p>
    <w:p w14:paraId="448E3FEA" w14:textId="794D0156" w:rsidR="00924381" w:rsidRDefault="00D063B8" w:rsidP="00CC43EF">
      <w:pPr>
        <w:spacing w:line="360" w:lineRule="auto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1A39495D" wp14:editId="1F623025">
            <wp:extent cx="5274310" cy="34886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6C9F4" w14:textId="77777777" w:rsidR="00924381" w:rsidRDefault="00E57D00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、选课按钮点击后，变成学习按钮，点击学习按钮</w:t>
      </w:r>
    </w:p>
    <w:p w14:paraId="70EE563A" w14:textId="38484121" w:rsidR="00924381" w:rsidRDefault="00D877C8" w:rsidP="00D214EB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D2F324" wp14:editId="224637D4">
            <wp:extent cx="5274310" cy="33197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77112" w14:textId="1DB99077" w:rsidR="00555333" w:rsidRDefault="00555333" w:rsidP="00D214EB">
      <w:pPr>
        <w:spacing w:line="360" w:lineRule="auto"/>
        <w:rPr>
          <w:sz w:val="28"/>
          <w:szCs w:val="28"/>
        </w:rPr>
      </w:pPr>
    </w:p>
    <w:p w14:paraId="591ABA84" w14:textId="77777777" w:rsidR="00555333" w:rsidRDefault="00555333" w:rsidP="00D214EB">
      <w:pPr>
        <w:spacing w:line="360" w:lineRule="auto"/>
        <w:rPr>
          <w:sz w:val="28"/>
          <w:szCs w:val="28"/>
        </w:rPr>
      </w:pPr>
    </w:p>
    <w:p w14:paraId="026EDEF1" w14:textId="77777777" w:rsidR="00924381" w:rsidRDefault="00E57D0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、点击学习按钮后，进入课程详情页，点击播放视频。（视频进度不可拖动），</w:t>
      </w:r>
      <w:r>
        <w:rPr>
          <w:sz w:val="28"/>
          <w:szCs w:val="28"/>
        </w:rPr>
        <w:t>包含多个视频请依次点击学习，一个视频学习完毕后点击下一个学习</w:t>
      </w:r>
      <w:r>
        <w:rPr>
          <w:rFonts w:hint="eastAsia"/>
          <w:sz w:val="28"/>
          <w:szCs w:val="28"/>
        </w:rPr>
        <w:t>。</w:t>
      </w:r>
    </w:p>
    <w:p w14:paraId="726B7E5E" w14:textId="219C1B06" w:rsidR="00924381" w:rsidRDefault="00E57D00">
      <w:pPr>
        <w:spacing w:line="360" w:lineRule="auto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注意</w:t>
      </w:r>
      <w:r>
        <w:rPr>
          <w:color w:val="FF0000"/>
          <w:sz w:val="28"/>
          <w:szCs w:val="28"/>
        </w:rPr>
        <w:t>：</w:t>
      </w:r>
      <w:r>
        <w:rPr>
          <w:rFonts w:hint="eastAsia"/>
          <w:color w:val="FF0000"/>
          <w:sz w:val="28"/>
          <w:szCs w:val="28"/>
        </w:rPr>
        <w:t>视频</w:t>
      </w:r>
      <w:r>
        <w:rPr>
          <w:color w:val="FF0000"/>
          <w:sz w:val="28"/>
          <w:szCs w:val="28"/>
        </w:rPr>
        <w:t>播放过程中不能</w:t>
      </w:r>
      <w:r>
        <w:rPr>
          <w:rFonts w:hint="eastAsia"/>
          <w:color w:val="FF0000"/>
          <w:sz w:val="28"/>
          <w:szCs w:val="28"/>
        </w:rPr>
        <w:t>退出</w:t>
      </w:r>
      <w:r>
        <w:rPr>
          <w:color w:val="FF0000"/>
          <w:sz w:val="28"/>
          <w:szCs w:val="28"/>
        </w:rPr>
        <w:t>，</w:t>
      </w:r>
      <w:r>
        <w:rPr>
          <w:rFonts w:hint="eastAsia"/>
          <w:color w:val="FF0000"/>
          <w:sz w:val="28"/>
          <w:szCs w:val="28"/>
        </w:rPr>
        <w:t>系统不保存</w:t>
      </w:r>
      <w:r>
        <w:rPr>
          <w:color w:val="FF0000"/>
          <w:sz w:val="28"/>
          <w:szCs w:val="28"/>
        </w:rPr>
        <w:t>播放进度，</w:t>
      </w:r>
      <w:r>
        <w:rPr>
          <w:rFonts w:hint="eastAsia"/>
          <w:color w:val="FF0000"/>
          <w:sz w:val="28"/>
          <w:szCs w:val="28"/>
        </w:rPr>
        <w:t>【返回】按钮</w:t>
      </w:r>
      <w:r>
        <w:rPr>
          <w:color w:val="FF0000"/>
          <w:sz w:val="28"/>
          <w:szCs w:val="28"/>
        </w:rPr>
        <w:t>不能随意点击，点击会返回列表页</w:t>
      </w:r>
      <w:r>
        <w:rPr>
          <w:rFonts w:hint="eastAsia"/>
          <w:color w:val="FF0000"/>
          <w:sz w:val="28"/>
          <w:szCs w:val="28"/>
        </w:rPr>
        <w:t>。</w:t>
      </w:r>
    </w:p>
    <w:p w14:paraId="7CC570BF" w14:textId="0A28374B" w:rsidR="00647458" w:rsidRDefault="00647458">
      <w:pPr>
        <w:spacing w:line="360" w:lineRule="auto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1E0EFB" wp14:editId="5347F253">
            <wp:extent cx="5274310" cy="27266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07200" w14:textId="77777777" w:rsidR="00647458" w:rsidRDefault="00647458">
      <w:pPr>
        <w:spacing w:line="360" w:lineRule="auto"/>
        <w:rPr>
          <w:sz w:val="28"/>
          <w:szCs w:val="28"/>
        </w:rPr>
      </w:pPr>
    </w:p>
    <w:p w14:paraId="3FFC29B8" w14:textId="77777777" w:rsidR="00647458" w:rsidRDefault="00647458">
      <w:pPr>
        <w:spacing w:line="360" w:lineRule="auto"/>
        <w:rPr>
          <w:sz w:val="28"/>
          <w:szCs w:val="28"/>
        </w:rPr>
      </w:pPr>
    </w:p>
    <w:p w14:paraId="43DDE341" w14:textId="47D94159" w:rsidR="00647458" w:rsidRPr="00647458" w:rsidRDefault="00647458">
      <w:pPr>
        <w:spacing w:line="360" w:lineRule="auto"/>
        <w:rPr>
          <w:sz w:val="28"/>
          <w:szCs w:val="28"/>
        </w:rPr>
      </w:pPr>
      <w:r w:rsidRPr="00647458">
        <w:rPr>
          <w:rFonts w:hint="eastAsia"/>
          <w:sz w:val="28"/>
          <w:szCs w:val="28"/>
        </w:rPr>
        <w:t>学习</w:t>
      </w:r>
      <w:r>
        <w:rPr>
          <w:rFonts w:hint="eastAsia"/>
          <w:sz w:val="28"/>
          <w:szCs w:val="28"/>
        </w:rPr>
        <w:t>全部</w:t>
      </w:r>
      <w:r w:rsidRPr="00647458">
        <w:rPr>
          <w:rFonts w:hint="eastAsia"/>
          <w:sz w:val="28"/>
          <w:szCs w:val="28"/>
        </w:rPr>
        <w:t>完毕后，点击【学习完毕】按钮</w:t>
      </w:r>
      <w:r>
        <w:rPr>
          <w:rFonts w:hint="eastAsia"/>
          <w:sz w:val="28"/>
          <w:szCs w:val="28"/>
        </w:rPr>
        <w:t>：</w:t>
      </w:r>
    </w:p>
    <w:p w14:paraId="20DBCC8C" w14:textId="6D210FF0" w:rsidR="00924381" w:rsidRDefault="00647458">
      <w:pPr>
        <w:spacing w:line="360" w:lineRule="auto"/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86D5423" wp14:editId="44EBCA39">
            <wp:extent cx="5274310" cy="6197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E7D4A" w14:textId="7898C6D9" w:rsidR="00924381" w:rsidRDefault="00924381">
      <w:pPr>
        <w:spacing w:line="360" w:lineRule="auto"/>
        <w:rPr>
          <w:sz w:val="28"/>
          <w:szCs w:val="28"/>
        </w:rPr>
      </w:pPr>
    </w:p>
    <w:sectPr w:rsidR="009243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0AE26" w14:textId="77777777" w:rsidR="00F02CFC" w:rsidRDefault="00F02CFC" w:rsidP="006817B4">
      <w:r>
        <w:separator/>
      </w:r>
    </w:p>
  </w:endnote>
  <w:endnote w:type="continuationSeparator" w:id="0">
    <w:p w14:paraId="61DA1367" w14:textId="77777777" w:rsidR="00F02CFC" w:rsidRDefault="00F02CFC" w:rsidP="00681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0F842" w14:textId="77777777" w:rsidR="00F02CFC" w:rsidRDefault="00F02CFC" w:rsidP="006817B4">
      <w:r>
        <w:separator/>
      </w:r>
    </w:p>
  </w:footnote>
  <w:footnote w:type="continuationSeparator" w:id="0">
    <w:p w14:paraId="37CDFAF5" w14:textId="77777777" w:rsidR="00F02CFC" w:rsidRDefault="00F02CFC" w:rsidP="006817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43632D3"/>
    <w:multiLevelType w:val="singleLevel"/>
    <w:tmpl w:val="943632D3"/>
    <w:lvl w:ilvl="0">
      <w:start w:val="1"/>
      <w:numFmt w:val="decimal"/>
      <w:suff w:val="nothing"/>
      <w:lvlText w:val="%1、"/>
      <w:lvlJc w:val="left"/>
      <w:pPr>
        <w:ind w:left="360" w:firstLine="0"/>
      </w:pPr>
    </w:lvl>
  </w:abstractNum>
  <w:abstractNum w:abstractNumId="1" w15:restartNumberingAfterBreak="0">
    <w:nsid w:val="6E93461E"/>
    <w:multiLevelType w:val="singleLevel"/>
    <w:tmpl w:val="6E93461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991326245">
    <w:abstractNumId w:val="1"/>
  </w:num>
  <w:num w:numId="2" w16cid:durableId="1243484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67D518F"/>
    <w:rsid w:val="000723A7"/>
    <w:rsid w:val="000746D5"/>
    <w:rsid w:val="00074D8D"/>
    <w:rsid w:val="00112B25"/>
    <w:rsid w:val="001810EA"/>
    <w:rsid w:val="001854E4"/>
    <w:rsid w:val="002F1440"/>
    <w:rsid w:val="00376952"/>
    <w:rsid w:val="004066BB"/>
    <w:rsid w:val="0041331C"/>
    <w:rsid w:val="0043189F"/>
    <w:rsid w:val="00460009"/>
    <w:rsid w:val="00495616"/>
    <w:rsid w:val="00541F5E"/>
    <w:rsid w:val="00555333"/>
    <w:rsid w:val="005B36C5"/>
    <w:rsid w:val="005B63EB"/>
    <w:rsid w:val="005D612C"/>
    <w:rsid w:val="006209D4"/>
    <w:rsid w:val="00647458"/>
    <w:rsid w:val="00667A22"/>
    <w:rsid w:val="006817B4"/>
    <w:rsid w:val="006F50C5"/>
    <w:rsid w:val="006F76F5"/>
    <w:rsid w:val="00712D70"/>
    <w:rsid w:val="0075669B"/>
    <w:rsid w:val="008026E3"/>
    <w:rsid w:val="00841D1F"/>
    <w:rsid w:val="008A02C2"/>
    <w:rsid w:val="0090127C"/>
    <w:rsid w:val="0091134F"/>
    <w:rsid w:val="00924381"/>
    <w:rsid w:val="009A7C1D"/>
    <w:rsid w:val="009B429D"/>
    <w:rsid w:val="00A2393F"/>
    <w:rsid w:val="00A530D2"/>
    <w:rsid w:val="00AE42FE"/>
    <w:rsid w:val="00BB7ABA"/>
    <w:rsid w:val="00BE72CF"/>
    <w:rsid w:val="00C64283"/>
    <w:rsid w:val="00CC43EF"/>
    <w:rsid w:val="00D063B8"/>
    <w:rsid w:val="00D214EB"/>
    <w:rsid w:val="00D66FC1"/>
    <w:rsid w:val="00D77500"/>
    <w:rsid w:val="00D877C8"/>
    <w:rsid w:val="00E04F12"/>
    <w:rsid w:val="00E57D00"/>
    <w:rsid w:val="00E733A0"/>
    <w:rsid w:val="00EB27C1"/>
    <w:rsid w:val="00EB3FDB"/>
    <w:rsid w:val="00EC05D6"/>
    <w:rsid w:val="00EC2BAA"/>
    <w:rsid w:val="00EE5B66"/>
    <w:rsid w:val="00F02CFC"/>
    <w:rsid w:val="00F41087"/>
    <w:rsid w:val="00FF5FC8"/>
    <w:rsid w:val="251265C7"/>
    <w:rsid w:val="2BC4567C"/>
    <w:rsid w:val="2E0B3915"/>
    <w:rsid w:val="2EFB4238"/>
    <w:rsid w:val="467D518F"/>
    <w:rsid w:val="4A4F7955"/>
    <w:rsid w:val="526C230A"/>
    <w:rsid w:val="642E7DE1"/>
    <w:rsid w:val="6D535020"/>
    <w:rsid w:val="6FD2655F"/>
    <w:rsid w:val="7287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456AC0"/>
  <w15:docId w15:val="{3D4E66CA-2B3F-4005-A670-8606ABD0B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  <w:style w:type="character" w:styleId="a7">
    <w:name w:val="Hyperlink"/>
    <w:basedOn w:val="a0"/>
    <w:rsid w:val="0090127C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012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bggzyfwpt.cn/dengludenglu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USER-20170401VZ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85</TotalTime>
  <Pages>5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杨曦</dc:creator>
  <cp:lastModifiedBy>孟 俊刚</cp:lastModifiedBy>
  <cp:revision>58</cp:revision>
  <dcterms:created xsi:type="dcterms:W3CDTF">2019-09-25T07:03:00Z</dcterms:created>
  <dcterms:modified xsi:type="dcterms:W3CDTF">2022-05-10T01:27:00Z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